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机械与电气工程学院关于举办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首届全国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大学生职业规划大赛学院初赛的通知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ar"/>
        </w:rPr>
        <w:t>为贯彻落实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教育部、省教育厅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ar"/>
        </w:rPr>
        <w:t>关于举办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首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ar"/>
        </w:rPr>
        <w:t>届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全国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ar"/>
        </w:rPr>
        <w:t>大学生职业规划大赛的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文件精神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为进一步提高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ar"/>
        </w:rPr>
        <w:t>我院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大学生对个人职业生涯发展的学习和认识，锻炼自主学习能力和增强自立自强信念，引导广大学生合理规划大学学习与生活，提升个人综合素质，同时，为检验《大学生职业发展与就业创业指导》课程的育人实效，我院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ar"/>
        </w:rPr>
        <w:t>决定举办大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学生职业规划大赛学院初赛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。现将相关事项通知如下：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一、大赛主题：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筑梦青春志在四方，规划启航职引未来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、活动对象：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全院各年级</w:t>
      </w:r>
      <w:r>
        <w:rPr>
          <w:rFonts w:hint="eastAsia" w:ascii="宋体" w:hAnsi="宋体" w:eastAsia="宋体" w:cs="宋体"/>
          <w:sz w:val="28"/>
          <w:szCs w:val="28"/>
        </w:rPr>
        <w:t>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sz w:val="28"/>
          <w:szCs w:val="28"/>
        </w:rPr>
        <w:t>、活动时间：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</w:t>
      </w:r>
      <w:r>
        <w:rPr>
          <w:rFonts w:hint="eastAsia" w:ascii="宋体" w:hAnsi="宋体" w:eastAsia="宋体" w:cs="宋体"/>
          <w:sz w:val="28"/>
          <w:szCs w:val="28"/>
        </w:rPr>
        <w:t>日-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、活动形式：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活动设两个赛道，成长赛道参赛对象为一、二年级学生，就业赛道参赛对象为三、四年级学生，各年级学生自主决定参赛，所有选手在大赛平台（网址：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zgs.chsi.com.cn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）提交以下参赛材料，并以班级为单位推荐1名学生参加学院初赛，于11月3日23:00前提交参赛材料邮箱：709553520@qq.com。经评审后，各赛道排名前八名学生进入学院决赛评审环节（决赛日期暂定11月7日晚18:30）。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、奖项设置：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一等奖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名，二等奖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名，三等奖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材料要求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见附件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七、决赛形式：见附件2.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920" w:firstLineChars="14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滁州学院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机械与电气工程学院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0" w:firstLineChars="15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                     参赛材料要求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成长赛道：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一份PDF版本的生涯发展报告（不超过1500字，图表不超过5张），一份生涯发展展示PPT（不超过50MB）；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就业赛道：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一份PDF版本的求职简历，一份就业能力展示PPT（不超过50MB），一份PDF版本的辅助证明材料，包括实践、实习、获奖等证明材料（不超过50MB）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                     决赛形式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成长赛道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设主题陈述、评委提问环节。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（一）主题陈述（5分钟）：选手结合生涯发展报告进行陈述和展示。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（二）评委提问（3分钟）：评委结合选手陈述和现场表现进行提问。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就业赛道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设主题陈述、综合面试环节。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（一）主题陈述（5分钟）：选手陈述个人求职意向和职业准备情况，展示通用素质与岗位能力。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（二）综合面试（4分钟）：评委提出真实工作场景中可能遇到的问题，选手提出解决方案；评委结合选手陈述自由提问。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kNjBlODJiMWI2N2ZmNWU0Yjk0YzdlNWQ0ZjY1MTkifQ=="/>
  </w:docVars>
  <w:rsids>
    <w:rsidRoot w:val="00E37813"/>
    <w:rsid w:val="007640DF"/>
    <w:rsid w:val="00834D58"/>
    <w:rsid w:val="00C32CF8"/>
    <w:rsid w:val="00E07E0F"/>
    <w:rsid w:val="00E37813"/>
    <w:rsid w:val="152E2195"/>
    <w:rsid w:val="172B1887"/>
    <w:rsid w:val="1A910F06"/>
    <w:rsid w:val="27F20834"/>
    <w:rsid w:val="2AC67FDA"/>
    <w:rsid w:val="35B94A28"/>
    <w:rsid w:val="3AEF346A"/>
    <w:rsid w:val="3B297CF0"/>
    <w:rsid w:val="3EE002FD"/>
    <w:rsid w:val="46D02879"/>
    <w:rsid w:val="4AC26CB6"/>
    <w:rsid w:val="548F29DC"/>
    <w:rsid w:val="662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208</TotalTime>
  <ScaleCrop>false</ScaleCrop>
  <LinksUpToDate>false</LinksUpToDate>
  <CharactersWithSpaces>417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2019-03-08T14:04:00Z</dcterms:created>
  <dc:creator>陈 楚悦</dc:creator>
  <cp:lastModifiedBy>青石</cp:lastModifiedBy>
  <cp:lastPrinted>2021-11-22T08:14:00Z</cp:lastPrinted>
  <dcterms:modified xsi:type="dcterms:W3CDTF">2023-11-06T08:05:49Z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1E44020C35994853A3E6D5B4F5C1F99C</vt:lpwstr>
  </property>
</Properties>
</file>